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D5" w:rsidRDefault="009E17F6" w:rsidP="005B604A">
      <w:pPr>
        <w:jc w:val="center"/>
        <w:rPr>
          <w:rFonts w:ascii="Times New Roman" w:hAnsi="Times New Roman" w:cs="Times New Roman"/>
          <w:sz w:val="36"/>
          <w:szCs w:val="36"/>
        </w:rPr>
      </w:pPr>
      <w:r w:rsidRPr="009E17F6">
        <w:rPr>
          <w:rFonts w:ascii="Times New Roman" w:hAnsi="Times New Roman" w:cs="Times New Roman"/>
          <w:sz w:val="36"/>
          <w:szCs w:val="36"/>
        </w:rPr>
        <w:t>Договора с подрядными организациями</w:t>
      </w:r>
    </w:p>
    <w:p w:rsidR="009E17F6" w:rsidRPr="009E17F6" w:rsidRDefault="009E17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841"/>
        <w:gridCol w:w="2063"/>
        <w:gridCol w:w="2026"/>
        <w:gridCol w:w="2817"/>
      </w:tblGrid>
      <w:tr w:rsidR="009E17F6" w:rsidTr="007F0E93">
        <w:tc>
          <w:tcPr>
            <w:tcW w:w="2841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63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Номер договора</w:t>
            </w:r>
          </w:p>
        </w:tc>
        <w:tc>
          <w:tcPr>
            <w:tcW w:w="2026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281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</w:tr>
      <w:tr w:rsidR="009E17F6" w:rsidTr="007F0E93">
        <w:tc>
          <w:tcPr>
            <w:tcW w:w="2841" w:type="dxa"/>
          </w:tcPr>
          <w:p w:rsidR="009E17F6" w:rsidRPr="009E17F6" w:rsidRDefault="009E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F6" w:rsidTr="007F0E93">
        <w:tc>
          <w:tcPr>
            <w:tcW w:w="2841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ООО «МИКСТ»</w:t>
            </w:r>
          </w:p>
        </w:tc>
        <w:tc>
          <w:tcPr>
            <w:tcW w:w="2063" w:type="dxa"/>
          </w:tcPr>
          <w:p w:rsidR="009E17F6" w:rsidRPr="00796F91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6" w:type="dxa"/>
          </w:tcPr>
          <w:p w:rsidR="009E17F6" w:rsidRPr="0071395E" w:rsidRDefault="005B604A" w:rsidP="00D13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</w:t>
            </w:r>
            <w:r w:rsidR="00713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1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ератизационные</w:t>
            </w:r>
            <w:proofErr w:type="spell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дезинсекционные</w:t>
            </w:r>
          </w:p>
        </w:tc>
      </w:tr>
      <w:tr w:rsidR="009E17F6" w:rsidTr="007F0E93">
        <w:tc>
          <w:tcPr>
            <w:tcW w:w="2841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Ставропольгоргаз</w:t>
            </w:r>
            <w:proofErr w:type="spell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9E17F6" w:rsidRPr="009E17F6" w:rsidRDefault="007F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заключены на каждый многоквартирный дома</w:t>
            </w:r>
          </w:p>
        </w:tc>
        <w:tc>
          <w:tcPr>
            <w:tcW w:w="2026" w:type="dxa"/>
          </w:tcPr>
          <w:p w:rsidR="009E17F6" w:rsidRPr="00796F91" w:rsidRDefault="00796F91" w:rsidP="00D1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F91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13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81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внитридомового</w:t>
            </w:r>
            <w:proofErr w:type="spell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 газового оборудования и аварийно-диспетчерское обеспечение МКД</w:t>
            </w:r>
          </w:p>
        </w:tc>
      </w:tr>
      <w:tr w:rsidR="009E17F6" w:rsidTr="007F0E93">
        <w:tc>
          <w:tcPr>
            <w:tcW w:w="2841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17F6" w:rsidRPr="009E17F6" w:rsidRDefault="009E17F6" w:rsidP="0062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9E17F6" w:rsidRPr="009E17F6" w:rsidRDefault="009E17F6" w:rsidP="0062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F6" w:rsidTr="007F0E93">
        <w:tc>
          <w:tcPr>
            <w:tcW w:w="2841" w:type="dxa"/>
          </w:tcPr>
          <w:p w:rsidR="009E17F6" w:rsidRPr="009E17F6" w:rsidRDefault="00D5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«Инженерный центр</w:t>
            </w:r>
            <w:r w:rsidR="009E17F6" w:rsidRPr="009E1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9E17F6" w:rsidRPr="009E17F6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11/41</w:t>
            </w:r>
          </w:p>
        </w:tc>
        <w:tc>
          <w:tcPr>
            <w:tcW w:w="2026" w:type="dxa"/>
          </w:tcPr>
          <w:p w:rsidR="009E17F6" w:rsidRPr="009E17F6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281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оценке </w:t>
            </w:r>
            <w:proofErr w:type="gramStart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 лифта </w:t>
            </w:r>
          </w:p>
        </w:tc>
      </w:tr>
      <w:tr w:rsidR="00C64906" w:rsidRPr="00C64906" w:rsidTr="007F0E93">
        <w:tc>
          <w:tcPr>
            <w:tcW w:w="2841" w:type="dxa"/>
          </w:tcPr>
          <w:p w:rsidR="009E17F6" w:rsidRPr="00C6490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06">
              <w:rPr>
                <w:rFonts w:ascii="Times New Roman" w:hAnsi="Times New Roman" w:cs="Times New Roman"/>
                <w:sz w:val="24"/>
                <w:szCs w:val="24"/>
              </w:rPr>
              <w:t>АО «СГРЦ»</w:t>
            </w:r>
          </w:p>
        </w:tc>
        <w:tc>
          <w:tcPr>
            <w:tcW w:w="2063" w:type="dxa"/>
          </w:tcPr>
          <w:p w:rsidR="009E17F6" w:rsidRPr="00C64906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28-15</w:t>
            </w:r>
          </w:p>
        </w:tc>
        <w:tc>
          <w:tcPr>
            <w:tcW w:w="2026" w:type="dxa"/>
          </w:tcPr>
          <w:p w:rsidR="009E17F6" w:rsidRPr="00C64906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817" w:type="dxa"/>
          </w:tcPr>
          <w:p w:rsidR="009E17F6" w:rsidRPr="00C64906" w:rsidRDefault="00C6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06">
              <w:rPr>
                <w:rFonts w:ascii="Times New Roman" w:hAnsi="Times New Roman" w:cs="Times New Roman"/>
                <w:sz w:val="24"/>
                <w:szCs w:val="24"/>
              </w:rPr>
              <w:t>Оказание расчетов оплаты за ЖКХ</w:t>
            </w:r>
          </w:p>
        </w:tc>
      </w:tr>
      <w:tr w:rsidR="00796F91" w:rsidRPr="00C64906" w:rsidTr="007F0E93">
        <w:tc>
          <w:tcPr>
            <w:tcW w:w="2841" w:type="dxa"/>
          </w:tcPr>
          <w:p w:rsidR="00796F91" w:rsidRPr="00C64906" w:rsidRDefault="0079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796F91" w:rsidRPr="00C64906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2ЖЭУ</w:t>
            </w:r>
          </w:p>
        </w:tc>
        <w:tc>
          <w:tcPr>
            <w:tcW w:w="2026" w:type="dxa"/>
          </w:tcPr>
          <w:p w:rsidR="00796F91" w:rsidRPr="00C64906" w:rsidRDefault="005B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2817" w:type="dxa"/>
          </w:tcPr>
          <w:p w:rsidR="00796F91" w:rsidRPr="00C64906" w:rsidRDefault="0079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</w:t>
            </w:r>
          </w:p>
        </w:tc>
      </w:tr>
      <w:tr w:rsidR="00D54BC6" w:rsidRPr="00C64906" w:rsidTr="007F0E93">
        <w:tc>
          <w:tcPr>
            <w:tcW w:w="2841" w:type="dxa"/>
          </w:tcPr>
          <w:p w:rsidR="00D54BC6" w:rsidRPr="00C64906" w:rsidRDefault="00D54BC6" w:rsidP="00B1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«ЖЭУ-7»</w:t>
            </w:r>
          </w:p>
        </w:tc>
        <w:tc>
          <w:tcPr>
            <w:tcW w:w="2063" w:type="dxa"/>
          </w:tcPr>
          <w:p w:rsidR="00D54BC6" w:rsidRPr="00C64906" w:rsidRDefault="00D54BC6" w:rsidP="00B1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026" w:type="dxa"/>
          </w:tcPr>
          <w:p w:rsidR="00D54BC6" w:rsidRPr="00C64906" w:rsidRDefault="007F0E93" w:rsidP="0062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01.05.2013</w:t>
            </w:r>
          </w:p>
        </w:tc>
        <w:tc>
          <w:tcPr>
            <w:tcW w:w="2817" w:type="dxa"/>
          </w:tcPr>
          <w:p w:rsidR="00D54BC6" w:rsidRPr="00C64906" w:rsidRDefault="006269CF" w:rsidP="00B1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работ по ликвидации неисправностей и аварий внутридомовых инженерных сетей холодного, горячего водоснабжения и индивидуальных </w:t>
            </w:r>
            <w:r w:rsidR="00D13AB8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пунктов.</w:t>
            </w:r>
          </w:p>
        </w:tc>
      </w:tr>
    </w:tbl>
    <w:p w:rsidR="009E17F6" w:rsidRPr="00C64906" w:rsidRDefault="009E17F6">
      <w:pPr>
        <w:rPr>
          <w:rFonts w:ascii="Times New Roman" w:hAnsi="Times New Roman" w:cs="Times New Roman"/>
          <w:sz w:val="24"/>
          <w:szCs w:val="24"/>
        </w:rPr>
      </w:pPr>
    </w:p>
    <w:sectPr w:rsidR="009E17F6" w:rsidRPr="00C64906" w:rsidSect="0048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7F6"/>
    <w:rsid w:val="00074858"/>
    <w:rsid w:val="001D61D5"/>
    <w:rsid w:val="002E4991"/>
    <w:rsid w:val="0048775C"/>
    <w:rsid w:val="005B604A"/>
    <w:rsid w:val="005F1ACB"/>
    <w:rsid w:val="006269CF"/>
    <w:rsid w:val="0071395E"/>
    <w:rsid w:val="00796F91"/>
    <w:rsid w:val="007F0E93"/>
    <w:rsid w:val="009C61E0"/>
    <w:rsid w:val="009E17F6"/>
    <w:rsid w:val="00A84EA5"/>
    <w:rsid w:val="00C64906"/>
    <w:rsid w:val="00D13AB8"/>
    <w:rsid w:val="00D54BC6"/>
    <w:rsid w:val="00EA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Галина</cp:lastModifiedBy>
  <cp:revision>4</cp:revision>
  <cp:lastPrinted>2022-08-26T08:49:00Z</cp:lastPrinted>
  <dcterms:created xsi:type="dcterms:W3CDTF">2022-08-26T08:52:00Z</dcterms:created>
  <dcterms:modified xsi:type="dcterms:W3CDTF">2022-08-26T08:53:00Z</dcterms:modified>
</cp:coreProperties>
</file>